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26B" w:rsidRDefault="009B52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B526B" w:rsidRDefault="007B77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4333875</wp:posOffset>
                </wp:positionH>
                <wp:positionV relativeFrom="paragraph">
                  <wp:posOffset>-369570</wp:posOffset>
                </wp:positionV>
                <wp:extent cx="1215390" cy="295910"/>
                <wp:effectExtent l="0" t="0" r="23495" b="28575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4640" cy="29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B526B" w:rsidRDefault="007B7706">
                            <w:pPr>
                              <w:pStyle w:val="FrameContents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Образац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број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fillcolor="white" stroked="t" style="position:absolute;margin-left:341.25pt;margin-top:-29.1pt;width:95.6pt;height:23.2pt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FrameContents"/>
                        <w:spacing w:before="0" w:after="200"/>
                        <w:rPr/>
                      </w:pPr>
                      <w:bookmarkStart w:id="1" w:name="_GoBack"/>
                      <w:r>
                        <w:rPr>
                          <w:rFonts w:cs="Times New Roman" w:ascii="Times New Roman" w:hAnsi="Times New Roman"/>
                          <w:sz w:val="24"/>
                          <w:szCs w:val="24"/>
                          <w:lang w:val="sr-CS"/>
                        </w:rPr>
                        <w:t xml:space="preserve">Образац број </w:t>
                      </w:r>
                      <w:r>
                        <w:rPr>
                          <w:rFonts w:cs="Times New Roman" w:ascii="Times New Roman" w:hAnsi="Times New Roman"/>
                          <w:sz w:val="24"/>
                          <w:szCs w:val="24"/>
                        </w:rPr>
                        <w:t>2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Пројекат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економској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одрживости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улагања</w:t>
      </w:r>
      <w:proofErr w:type="spellEnd"/>
    </w:p>
    <w:p w:rsidR="009B526B" w:rsidRDefault="009B52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8885" w:type="dxa"/>
        <w:tblLook w:val="04A0" w:firstRow="1" w:lastRow="0" w:firstColumn="1" w:lastColumn="0" w:noHBand="0" w:noVBand="1"/>
      </w:tblPr>
      <w:tblGrid>
        <w:gridCol w:w="4442"/>
        <w:gridCol w:w="4443"/>
      </w:tblGrid>
      <w:tr w:rsidR="009B526B">
        <w:tc>
          <w:tcPr>
            <w:tcW w:w="8884" w:type="dxa"/>
            <w:gridSpan w:val="2"/>
            <w:shd w:val="clear" w:color="auto" w:fill="auto"/>
          </w:tcPr>
          <w:p w:rsidR="009B526B" w:rsidRDefault="007B77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подаци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инвестиције</w:t>
            </w:r>
            <w:proofErr w:type="spellEnd"/>
          </w:p>
        </w:tc>
      </w:tr>
      <w:tr w:rsidR="009B526B">
        <w:trPr>
          <w:trHeight w:val="1420"/>
        </w:trPr>
        <w:tc>
          <w:tcPr>
            <w:tcW w:w="4442" w:type="dxa"/>
            <w:shd w:val="clear" w:color="auto" w:fill="auto"/>
            <w:vAlign w:val="center"/>
          </w:tcPr>
          <w:p w:rsidR="009B526B" w:rsidRDefault="007B7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предмета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инвестиције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предрачуна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набројати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све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предметне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инвестиције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42" w:type="dxa"/>
            <w:shd w:val="clear" w:color="auto" w:fill="auto"/>
          </w:tcPr>
          <w:p w:rsidR="009B526B" w:rsidRDefault="009B5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6B" w:rsidRDefault="009B5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6B" w:rsidRDefault="009B5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6B" w:rsidRDefault="009B5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6B" w:rsidRDefault="009B5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6B" w:rsidRDefault="009B5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26B">
        <w:trPr>
          <w:trHeight w:val="1420"/>
        </w:trPr>
        <w:tc>
          <w:tcPr>
            <w:tcW w:w="4442" w:type="dxa"/>
            <w:shd w:val="clear" w:color="auto" w:fill="auto"/>
            <w:vAlign w:val="center"/>
          </w:tcPr>
          <w:p w:rsidR="009B526B" w:rsidRDefault="007B7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модел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серијски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категорија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уколико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питању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квалитетна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прплодна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грла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42" w:type="dxa"/>
            <w:shd w:val="clear" w:color="auto" w:fill="auto"/>
          </w:tcPr>
          <w:p w:rsidR="009B526B" w:rsidRDefault="009B5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6B" w:rsidRDefault="009B5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6B" w:rsidRDefault="009B5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6B" w:rsidRDefault="009B5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6B" w:rsidRDefault="009B5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6B" w:rsidRDefault="009B5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26B">
        <w:trPr>
          <w:trHeight w:val="1420"/>
        </w:trPr>
        <w:tc>
          <w:tcPr>
            <w:tcW w:w="4442" w:type="dxa"/>
            <w:shd w:val="clear" w:color="auto" w:fill="auto"/>
            <w:vAlign w:val="center"/>
          </w:tcPr>
          <w:p w:rsidR="009B526B" w:rsidRDefault="007B7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производње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уколико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питању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квалитетна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приплодна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грла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42" w:type="dxa"/>
            <w:shd w:val="clear" w:color="auto" w:fill="auto"/>
          </w:tcPr>
          <w:p w:rsidR="009B526B" w:rsidRDefault="009B5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6B" w:rsidRDefault="009B5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6B" w:rsidRDefault="009B5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6B" w:rsidRDefault="009B5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6B" w:rsidRDefault="009B5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6B" w:rsidRDefault="009B5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26B">
        <w:tc>
          <w:tcPr>
            <w:tcW w:w="8884" w:type="dxa"/>
            <w:gridSpan w:val="2"/>
            <w:shd w:val="clear" w:color="auto" w:fill="auto"/>
          </w:tcPr>
          <w:p w:rsidR="009B526B" w:rsidRDefault="007B77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подаци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вредности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инвестиције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B526B">
        <w:tc>
          <w:tcPr>
            <w:tcW w:w="4442" w:type="dxa"/>
            <w:shd w:val="clear" w:color="auto" w:fill="auto"/>
            <w:vAlign w:val="center"/>
          </w:tcPr>
          <w:p w:rsidR="009B526B" w:rsidRDefault="007B7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Укупна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предрачунска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вредност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526B" w:rsidRDefault="007B7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ПДВ</w:t>
            </w:r>
          </w:p>
        </w:tc>
        <w:tc>
          <w:tcPr>
            <w:tcW w:w="4442" w:type="dxa"/>
            <w:shd w:val="clear" w:color="auto" w:fill="auto"/>
          </w:tcPr>
          <w:p w:rsidR="009B526B" w:rsidRDefault="009B5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26B">
        <w:tc>
          <w:tcPr>
            <w:tcW w:w="4442" w:type="dxa"/>
            <w:shd w:val="clear" w:color="auto" w:fill="auto"/>
            <w:vAlign w:val="center"/>
          </w:tcPr>
          <w:p w:rsidR="009B526B" w:rsidRDefault="007B7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Укупна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предрачунска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вредност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526B" w:rsidRDefault="007B7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ПДВ</w:t>
            </w:r>
          </w:p>
        </w:tc>
        <w:tc>
          <w:tcPr>
            <w:tcW w:w="4442" w:type="dxa"/>
            <w:shd w:val="clear" w:color="auto" w:fill="auto"/>
          </w:tcPr>
          <w:p w:rsidR="009B526B" w:rsidRDefault="009B5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526B" w:rsidRDefault="009B526B">
      <w:pPr>
        <w:rPr>
          <w:rFonts w:ascii="Times New Roman" w:hAnsi="Times New Roman" w:cs="Times New Roman"/>
          <w:sz w:val="24"/>
          <w:szCs w:val="24"/>
        </w:rPr>
      </w:pPr>
    </w:p>
    <w:p w:rsidR="009B526B" w:rsidRDefault="009B526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885" w:type="dxa"/>
        <w:tblLook w:val="04A0" w:firstRow="1" w:lastRow="0" w:firstColumn="1" w:lastColumn="0" w:noHBand="0" w:noVBand="1"/>
      </w:tblPr>
      <w:tblGrid>
        <w:gridCol w:w="3167"/>
        <w:gridCol w:w="5718"/>
      </w:tblGrid>
      <w:tr w:rsidR="009B526B">
        <w:tc>
          <w:tcPr>
            <w:tcW w:w="8884" w:type="dxa"/>
            <w:gridSpan w:val="2"/>
            <w:shd w:val="clear" w:color="auto" w:fill="auto"/>
          </w:tcPr>
          <w:p w:rsidR="009B526B" w:rsidRDefault="007B77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подаци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инвестицији</w:t>
            </w:r>
            <w:proofErr w:type="spellEnd"/>
          </w:p>
        </w:tc>
      </w:tr>
      <w:tr w:rsidR="009B526B">
        <w:tc>
          <w:tcPr>
            <w:tcW w:w="3167" w:type="dxa"/>
            <w:shd w:val="clear" w:color="auto" w:fill="auto"/>
            <w:vAlign w:val="center"/>
          </w:tcPr>
          <w:p w:rsidR="009B526B" w:rsidRDefault="007B7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пословне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идеje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планираном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инвестицијом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ће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инвестирати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због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17" w:type="dxa"/>
            <w:shd w:val="clear" w:color="auto" w:fill="auto"/>
          </w:tcPr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26B">
        <w:tc>
          <w:tcPr>
            <w:tcW w:w="3167" w:type="dxa"/>
            <w:shd w:val="clear" w:color="auto" w:fill="auto"/>
            <w:vAlign w:val="center"/>
          </w:tcPr>
          <w:p w:rsidR="009B526B" w:rsidRDefault="007B7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Навести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инвестиције</w:t>
            </w:r>
            <w:proofErr w:type="spellEnd"/>
          </w:p>
        </w:tc>
        <w:tc>
          <w:tcPr>
            <w:tcW w:w="5717" w:type="dxa"/>
            <w:shd w:val="clear" w:color="auto" w:fill="auto"/>
          </w:tcPr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26B">
        <w:tc>
          <w:tcPr>
            <w:tcW w:w="3167" w:type="dxa"/>
            <w:shd w:val="clear" w:color="auto" w:fill="auto"/>
            <w:vAlign w:val="center"/>
          </w:tcPr>
          <w:p w:rsidR="009B526B" w:rsidRDefault="007B7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Објаснити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резултате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економске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ефекте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газдинство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производњу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стандард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запошљавање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очекујете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након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реализације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инвестиције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коју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подноси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пријава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јавни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позив</w:t>
            </w:r>
            <w:proofErr w:type="spellEnd"/>
          </w:p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7" w:type="dxa"/>
            <w:shd w:val="clear" w:color="auto" w:fill="auto"/>
          </w:tcPr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26B">
        <w:tc>
          <w:tcPr>
            <w:tcW w:w="3167" w:type="dxa"/>
            <w:shd w:val="clear" w:color="auto" w:fill="auto"/>
            <w:vAlign w:val="center"/>
          </w:tcPr>
          <w:p w:rsidR="009B526B" w:rsidRDefault="007B7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Навести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производе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ће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газдинство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производити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завршетку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инвестиције</w:t>
            </w:r>
            <w:proofErr w:type="spellEnd"/>
          </w:p>
        </w:tc>
        <w:tc>
          <w:tcPr>
            <w:tcW w:w="5717" w:type="dxa"/>
            <w:shd w:val="clear" w:color="auto" w:fill="auto"/>
          </w:tcPr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26B">
        <w:tc>
          <w:tcPr>
            <w:tcW w:w="3167" w:type="dxa"/>
            <w:shd w:val="clear" w:color="auto" w:fill="auto"/>
            <w:vAlign w:val="center"/>
          </w:tcPr>
          <w:p w:rsidR="009B526B" w:rsidRDefault="007B7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Навести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разлоге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због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којих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одлучили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набавку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предметне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инвестиције</w:t>
            </w:r>
            <w:proofErr w:type="spellEnd"/>
          </w:p>
        </w:tc>
        <w:tc>
          <w:tcPr>
            <w:tcW w:w="5717" w:type="dxa"/>
            <w:shd w:val="clear" w:color="auto" w:fill="auto"/>
          </w:tcPr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26B">
        <w:tc>
          <w:tcPr>
            <w:tcW w:w="3167" w:type="dxa"/>
            <w:shd w:val="clear" w:color="auto" w:fill="auto"/>
            <w:vAlign w:val="center"/>
          </w:tcPr>
          <w:p w:rsidR="009B526B" w:rsidRDefault="007B7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Навести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продаје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поменутих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производа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директна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продаја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крајњем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купцу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продаја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прерађивачу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извознику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продаја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откупљивачу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пијаци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сопствене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потребе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17" w:type="dxa"/>
            <w:shd w:val="clear" w:color="auto" w:fill="auto"/>
          </w:tcPr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26B">
        <w:tc>
          <w:tcPr>
            <w:tcW w:w="3167" w:type="dxa"/>
            <w:shd w:val="clear" w:color="auto" w:fill="auto"/>
            <w:vAlign w:val="center"/>
          </w:tcPr>
          <w:p w:rsidR="009B526B" w:rsidRDefault="007B7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Навести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главне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купце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производа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произвдених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газдинству</w:t>
            </w:r>
            <w:proofErr w:type="spellEnd"/>
          </w:p>
        </w:tc>
        <w:tc>
          <w:tcPr>
            <w:tcW w:w="5717" w:type="dxa"/>
            <w:shd w:val="clear" w:color="auto" w:fill="auto"/>
          </w:tcPr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26B">
        <w:tc>
          <w:tcPr>
            <w:tcW w:w="3167" w:type="dxa"/>
            <w:shd w:val="clear" w:color="auto" w:fill="auto"/>
            <w:vAlign w:val="center"/>
          </w:tcPr>
          <w:p w:rsidR="009B526B" w:rsidRDefault="007B7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постоји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промоције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рекламирања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производа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</w:p>
        </w:tc>
        <w:tc>
          <w:tcPr>
            <w:tcW w:w="5717" w:type="dxa"/>
            <w:shd w:val="clear" w:color="auto" w:fill="auto"/>
          </w:tcPr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26B">
        <w:tc>
          <w:tcPr>
            <w:tcW w:w="3167" w:type="dxa"/>
            <w:shd w:val="clear" w:color="auto" w:fill="auto"/>
            <w:vAlign w:val="center"/>
          </w:tcPr>
          <w:p w:rsidR="009B526B" w:rsidRDefault="007B7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Навести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чланови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уже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породице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учествују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пољопривредног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газдинства</w:t>
            </w:r>
            <w:proofErr w:type="spellEnd"/>
          </w:p>
        </w:tc>
        <w:tc>
          <w:tcPr>
            <w:tcW w:w="5717" w:type="dxa"/>
            <w:shd w:val="clear" w:color="auto" w:fill="auto"/>
          </w:tcPr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526B" w:rsidRDefault="009B526B">
      <w:pPr>
        <w:rPr>
          <w:rFonts w:ascii="Times New Roman" w:hAnsi="Times New Roman" w:cs="Times New Roman"/>
          <w:sz w:val="24"/>
          <w:szCs w:val="24"/>
        </w:rPr>
      </w:pPr>
    </w:p>
    <w:p w:rsidR="009B526B" w:rsidRDefault="009B526B">
      <w:pPr>
        <w:rPr>
          <w:rFonts w:ascii="Times New Roman" w:hAnsi="Times New Roman" w:cs="Times New Roman"/>
          <w:sz w:val="24"/>
          <w:szCs w:val="24"/>
        </w:rPr>
      </w:pPr>
    </w:p>
    <w:p w:rsidR="009B526B" w:rsidRDefault="009B526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272" w:type="dxa"/>
        <w:tblInd w:w="-976" w:type="dxa"/>
        <w:tblLook w:val="04A0" w:firstRow="1" w:lastRow="0" w:firstColumn="1" w:lastColumn="0" w:noHBand="0" w:noVBand="1"/>
      </w:tblPr>
      <w:tblGrid>
        <w:gridCol w:w="886"/>
        <w:gridCol w:w="1646"/>
        <w:gridCol w:w="1111"/>
        <w:gridCol w:w="1130"/>
        <w:gridCol w:w="1351"/>
        <w:gridCol w:w="1079"/>
        <w:gridCol w:w="1620"/>
        <w:gridCol w:w="1449"/>
      </w:tblGrid>
      <w:tr w:rsidR="009B526B">
        <w:trPr>
          <w:trHeight w:val="342"/>
        </w:trPr>
        <w:tc>
          <w:tcPr>
            <w:tcW w:w="10270" w:type="dxa"/>
            <w:gridSpan w:val="8"/>
            <w:shd w:val="clear" w:color="auto" w:fill="auto"/>
          </w:tcPr>
          <w:p w:rsidR="009B526B" w:rsidRDefault="007B77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Преглед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трошкова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инвестиције</w:t>
            </w:r>
            <w:proofErr w:type="spellEnd"/>
          </w:p>
        </w:tc>
      </w:tr>
      <w:tr w:rsidR="009B526B">
        <w:trPr>
          <w:trHeight w:val="1008"/>
        </w:trPr>
        <w:tc>
          <w:tcPr>
            <w:tcW w:w="885" w:type="dxa"/>
            <w:shd w:val="clear" w:color="auto" w:fill="auto"/>
            <w:vAlign w:val="center"/>
          </w:tcPr>
          <w:p w:rsidR="009B526B" w:rsidRDefault="007B7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Редни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број</w:t>
            </w:r>
            <w:proofErr w:type="spellEnd"/>
          </w:p>
        </w:tc>
        <w:tc>
          <w:tcPr>
            <w:tcW w:w="1646" w:type="dxa"/>
            <w:shd w:val="clear" w:color="auto" w:fill="auto"/>
            <w:vAlign w:val="center"/>
          </w:tcPr>
          <w:p w:rsidR="009B526B" w:rsidRDefault="007B7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инвестиције</w:t>
            </w:r>
            <w:proofErr w:type="spellEnd"/>
          </w:p>
          <w:p w:rsidR="009B526B" w:rsidRDefault="007B7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предрачуна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9B526B" w:rsidRDefault="007B7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Јединица</w:t>
            </w:r>
            <w:proofErr w:type="spellEnd"/>
          </w:p>
          <w:p w:rsidR="009B526B" w:rsidRDefault="007B7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мере</w:t>
            </w:r>
            <w:proofErr w:type="spellEnd"/>
          </w:p>
        </w:tc>
        <w:tc>
          <w:tcPr>
            <w:tcW w:w="1130" w:type="dxa"/>
            <w:shd w:val="clear" w:color="auto" w:fill="auto"/>
            <w:vAlign w:val="center"/>
          </w:tcPr>
          <w:p w:rsidR="009B526B" w:rsidRDefault="007B7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Количина</w:t>
            </w:r>
            <w:proofErr w:type="spellEnd"/>
          </w:p>
          <w:p w:rsidR="009B526B" w:rsidRDefault="007B7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број</w:t>
            </w:r>
            <w:proofErr w:type="spellEnd"/>
          </w:p>
        </w:tc>
        <w:tc>
          <w:tcPr>
            <w:tcW w:w="1350" w:type="dxa"/>
            <w:shd w:val="clear" w:color="auto" w:fill="auto"/>
            <w:vAlign w:val="center"/>
          </w:tcPr>
          <w:p w:rsidR="009B526B" w:rsidRDefault="007B7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Јединична</w:t>
            </w:r>
            <w:proofErr w:type="spellEnd"/>
          </w:p>
          <w:p w:rsidR="009B526B" w:rsidRDefault="007B7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ПДВ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9B526B" w:rsidRDefault="007B7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Вредност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ПДВ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B526B" w:rsidRDefault="007B7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Учешћ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града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Ваљева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B526B" w:rsidRDefault="007B7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динарима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9B526B" w:rsidRDefault="007B7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Сопствена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  <w:proofErr w:type="spellEnd"/>
          </w:p>
          <w:p w:rsidR="009B526B" w:rsidRDefault="007B7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динарима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9B526B">
        <w:trPr>
          <w:trHeight w:val="342"/>
        </w:trPr>
        <w:tc>
          <w:tcPr>
            <w:tcW w:w="885" w:type="dxa"/>
            <w:shd w:val="clear" w:color="auto" w:fill="auto"/>
          </w:tcPr>
          <w:p w:rsidR="009B526B" w:rsidRDefault="007B7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46" w:type="dxa"/>
            <w:shd w:val="clear" w:color="auto" w:fill="auto"/>
          </w:tcPr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auto"/>
          </w:tcPr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shd w:val="clear" w:color="auto" w:fill="auto"/>
          </w:tcPr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shd w:val="clear" w:color="auto" w:fill="auto"/>
          </w:tcPr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shd w:val="clear" w:color="auto" w:fill="auto"/>
          </w:tcPr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26B">
        <w:trPr>
          <w:trHeight w:val="342"/>
        </w:trPr>
        <w:tc>
          <w:tcPr>
            <w:tcW w:w="885" w:type="dxa"/>
            <w:shd w:val="clear" w:color="auto" w:fill="auto"/>
          </w:tcPr>
          <w:p w:rsidR="009B526B" w:rsidRDefault="007B7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46" w:type="dxa"/>
            <w:shd w:val="clear" w:color="auto" w:fill="auto"/>
          </w:tcPr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auto"/>
          </w:tcPr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shd w:val="clear" w:color="auto" w:fill="auto"/>
          </w:tcPr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shd w:val="clear" w:color="auto" w:fill="auto"/>
          </w:tcPr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shd w:val="clear" w:color="auto" w:fill="auto"/>
          </w:tcPr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26B">
        <w:trPr>
          <w:trHeight w:val="342"/>
        </w:trPr>
        <w:tc>
          <w:tcPr>
            <w:tcW w:w="885" w:type="dxa"/>
            <w:shd w:val="clear" w:color="auto" w:fill="auto"/>
          </w:tcPr>
          <w:p w:rsidR="009B526B" w:rsidRDefault="007B7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46" w:type="dxa"/>
            <w:shd w:val="clear" w:color="auto" w:fill="auto"/>
          </w:tcPr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auto"/>
          </w:tcPr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shd w:val="clear" w:color="auto" w:fill="auto"/>
          </w:tcPr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shd w:val="clear" w:color="auto" w:fill="auto"/>
          </w:tcPr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shd w:val="clear" w:color="auto" w:fill="auto"/>
          </w:tcPr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26B">
        <w:trPr>
          <w:trHeight w:val="361"/>
        </w:trPr>
        <w:tc>
          <w:tcPr>
            <w:tcW w:w="885" w:type="dxa"/>
            <w:shd w:val="clear" w:color="auto" w:fill="auto"/>
          </w:tcPr>
          <w:p w:rsidR="009B526B" w:rsidRDefault="007B7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46" w:type="dxa"/>
            <w:shd w:val="clear" w:color="auto" w:fill="auto"/>
          </w:tcPr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auto"/>
          </w:tcPr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shd w:val="clear" w:color="auto" w:fill="auto"/>
          </w:tcPr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shd w:val="clear" w:color="auto" w:fill="auto"/>
          </w:tcPr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shd w:val="clear" w:color="auto" w:fill="auto"/>
          </w:tcPr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26B">
        <w:trPr>
          <w:trHeight w:val="342"/>
        </w:trPr>
        <w:tc>
          <w:tcPr>
            <w:tcW w:w="885" w:type="dxa"/>
            <w:shd w:val="clear" w:color="auto" w:fill="auto"/>
          </w:tcPr>
          <w:p w:rsidR="009B526B" w:rsidRDefault="007B7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46" w:type="dxa"/>
            <w:shd w:val="clear" w:color="auto" w:fill="auto"/>
          </w:tcPr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auto"/>
          </w:tcPr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shd w:val="clear" w:color="auto" w:fill="auto"/>
          </w:tcPr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shd w:val="clear" w:color="auto" w:fill="auto"/>
          </w:tcPr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shd w:val="clear" w:color="auto" w:fill="auto"/>
          </w:tcPr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26B">
        <w:trPr>
          <w:trHeight w:val="342"/>
        </w:trPr>
        <w:tc>
          <w:tcPr>
            <w:tcW w:w="885" w:type="dxa"/>
            <w:shd w:val="clear" w:color="auto" w:fill="auto"/>
          </w:tcPr>
          <w:p w:rsidR="009B526B" w:rsidRDefault="007B7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646" w:type="dxa"/>
            <w:shd w:val="clear" w:color="auto" w:fill="auto"/>
          </w:tcPr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auto"/>
          </w:tcPr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shd w:val="clear" w:color="auto" w:fill="auto"/>
          </w:tcPr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shd w:val="clear" w:color="auto" w:fill="auto"/>
          </w:tcPr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shd w:val="clear" w:color="auto" w:fill="auto"/>
          </w:tcPr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26B">
        <w:trPr>
          <w:trHeight w:val="342"/>
        </w:trPr>
        <w:tc>
          <w:tcPr>
            <w:tcW w:w="885" w:type="dxa"/>
            <w:shd w:val="clear" w:color="auto" w:fill="auto"/>
          </w:tcPr>
          <w:p w:rsidR="009B526B" w:rsidRDefault="007B7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646" w:type="dxa"/>
            <w:shd w:val="clear" w:color="auto" w:fill="auto"/>
          </w:tcPr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auto"/>
          </w:tcPr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shd w:val="clear" w:color="auto" w:fill="auto"/>
          </w:tcPr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shd w:val="clear" w:color="auto" w:fill="auto"/>
          </w:tcPr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shd w:val="clear" w:color="auto" w:fill="auto"/>
          </w:tcPr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26B">
        <w:trPr>
          <w:trHeight w:val="342"/>
        </w:trPr>
        <w:tc>
          <w:tcPr>
            <w:tcW w:w="885" w:type="dxa"/>
            <w:shd w:val="clear" w:color="auto" w:fill="auto"/>
          </w:tcPr>
          <w:p w:rsidR="009B526B" w:rsidRDefault="007B7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646" w:type="dxa"/>
            <w:shd w:val="clear" w:color="auto" w:fill="auto"/>
          </w:tcPr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auto"/>
          </w:tcPr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shd w:val="clear" w:color="auto" w:fill="auto"/>
          </w:tcPr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shd w:val="clear" w:color="auto" w:fill="auto"/>
          </w:tcPr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shd w:val="clear" w:color="auto" w:fill="auto"/>
          </w:tcPr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26B">
        <w:trPr>
          <w:trHeight w:val="342"/>
        </w:trPr>
        <w:tc>
          <w:tcPr>
            <w:tcW w:w="885" w:type="dxa"/>
            <w:shd w:val="clear" w:color="auto" w:fill="auto"/>
          </w:tcPr>
          <w:p w:rsidR="009B526B" w:rsidRDefault="007B7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646" w:type="dxa"/>
            <w:shd w:val="clear" w:color="auto" w:fill="auto"/>
          </w:tcPr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auto"/>
          </w:tcPr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shd w:val="clear" w:color="auto" w:fill="auto"/>
          </w:tcPr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shd w:val="clear" w:color="auto" w:fill="auto"/>
          </w:tcPr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shd w:val="clear" w:color="auto" w:fill="auto"/>
          </w:tcPr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26B">
        <w:trPr>
          <w:trHeight w:val="342"/>
        </w:trPr>
        <w:tc>
          <w:tcPr>
            <w:tcW w:w="885" w:type="dxa"/>
            <w:shd w:val="clear" w:color="auto" w:fill="auto"/>
          </w:tcPr>
          <w:p w:rsidR="009B526B" w:rsidRDefault="007B7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646" w:type="dxa"/>
            <w:shd w:val="clear" w:color="auto" w:fill="auto"/>
          </w:tcPr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auto"/>
          </w:tcPr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shd w:val="clear" w:color="auto" w:fill="auto"/>
          </w:tcPr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shd w:val="clear" w:color="auto" w:fill="auto"/>
          </w:tcPr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shd w:val="clear" w:color="auto" w:fill="auto"/>
          </w:tcPr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26B">
        <w:trPr>
          <w:trHeight w:val="361"/>
        </w:trPr>
        <w:tc>
          <w:tcPr>
            <w:tcW w:w="6123" w:type="dxa"/>
            <w:gridSpan w:val="5"/>
            <w:shd w:val="clear" w:color="auto" w:fill="auto"/>
          </w:tcPr>
          <w:p w:rsidR="009B526B" w:rsidRDefault="007B77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Укупно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динара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):</w:t>
            </w:r>
          </w:p>
        </w:tc>
        <w:tc>
          <w:tcPr>
            <w:tcW w:w="1079" w:type="dxa"/>
            <w:shd w:val="clear" w:color="auto" w:fill="auto"/>
          </w:tcPr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9B526B" w:rsidRDefault="009B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526B" w:rsidRDefault="009B526B">
      <w:pPr>
        <w:rPr>
          <w:rFonts w:ascii="Times New Roman" w:hAnsi="Times New Roman" w:cs="Times New Roman"/>
          <w:sz w:val="24"/>
          <w:szCs w:val="24"/>
        </w:rPr>
      </w:pPr>
    </w:p>
    <w:p w:rsidR="009B526B" w:rsidRDefault="009B526B">
      <w:pPr>
        <w:rPr>
          <w:rFonts w:ascii="Times New Roman" w:hAnsi="Times New Roman" w:cs="Times New Roman"/>
          <w:sz w:val="24"/>
          <w:szCs w:val="24"/>
        </w:rPr>
      </w:pPr>
    </w:p>
    <w:p w:rsidR="009B526B" w:rsidRDefault="009B526B">
      <w:pPr>
        <w:rPr>
          <w:rFonts w:ascii="Times New Roman" w:hAnsi="Times New Roman" w:cs="Times New Roman"/>
          <w:sz w:val="24"/>
          <w:szCs w:val="24"/>
        </w:rPr>
      </w:pPr>
    </w:p>
    <w:p w:rsidR="009B526B" w:rsidRDefault="007B770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:rsidR="009B526B" w:rsidRDefault="007B77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Потпис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подносиоца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</w:p>
    <w:p w:rsidR="009B526B" w:rsidRDefault="009B526B"/>
    <w:sectPr w:rsidR="009B526B">
      <w:headerReference w:type="default" r:id="rId8"/>
      <w:footerReference w:type="default" r:id="rId9"/>
      <w:pgSz w:w="11906" w:h="16838"/>
      <w:pgMar w:top="1440" w:right="1440" w:bottom="1440" w:left="1800" w:header="720" w:footer="72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706" w:rsidRDefault="007B7706">
      <w:pPr>
        <w:spacing w:after="0" w:line="240" w:lineRule="auto"/>
      </w:pPr>
      <w:r>
        <w:separator/>
      </w:r>
    </w:p>
  </w:endnote>
  <w:endnote w:type="continuationSeparator" w:id="0">
    <w:p w:rsidR="007B7706" w:rsidRDefault="007B7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525316"/>
      <w:docPartObj>
        <w:docPartGallery w:val="Page Numbers (Bottom of Page)"/>
        <w:docPartUnique/>
      </w:docPartObj>
    </w:sdtPr>
    <w:sdtEndPr/>
    <w:sdtContent>
      <w:p w:rsidR="009B526B" w:rsidRDefault="007B7706">
        <w:pPr>
          <w:pStyle w:val="Footer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6066F2">
          <w:rPr>
            <w:noProof/>
          </w:rPr>
          <w:t>1</w:t>
        </w:r>
        <w:r>
          <w:fldChar w:fldCharType="end"/>
        </w:r>
      </w:p>
    </w:sdtContent>
  </w:sdt>
  <w:p w:rsidR="009B526B" w:rsidRDefault="009B52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706" w:rsidRDefault="007B7706">
      <w:pPr>
        <w:spacing w:after="0" w:line="240" w:lineRule="auto"/>
      </w:pPr>
      <w:r>
        <w:separator/>
      </w:r>
    </w:p>
  </w:footnote>
  <w:footnote w:type="continuationSeparator" w:id="0">
    <w:p w:rsidR="007B7706" w:rsidRDefault="007B7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26B" w:rsidRDefault="009B526B">
    <w:pPr>
      <w:pStyle w:val="Header"/>
    </w:pPr>
  </w:p>
  <w:p w:rsidR="009B526B" w:rsidRDefault="009B526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26B"/>
    <w:rsid w:val="006066F2"/>
    <w:rsid w:val="007B7706"/>
    <w:rsid w:val="009B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52E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452E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qFormat/>
    <w:rsid w:val="00452ECA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styleId="SubtleEmphasis">
    <w:name w:val="Subtle Emphasis"/>
    <w:basedOn w:val="DefaultParagraphFont"/>
    <w:uiPriority w:val="19"/>
    <w:qFormat/>
    <w:rsid w:val="00452ECA"/>
    <w:rPr>
      <w:i/>
      <w:iCs/>
      <w:color w:val="808080" w:themeColor="text1" w:themeTint="7F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425A17"/>
  </w:style>
  <w:style w:type="character" w:customStyle="1" w:styleId="FooterChar">
    <w:name w:val="Footer Char"/>
    <w:basedOn w:val="DefaultParagraphFont"/>
    <w:link w:val="Footer"/>
    <w:uiPriority w:val="99"/>
    <w:qFormat/>
    <w:rsid w:val="00425A17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DD7A01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452ECA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NoSpacing">
    <w:name w:val="No Spacing"/>
    <w:uiPriority w:val="1"/>
    <w:qFormat/>
    <w:rsid w:val="00452ECA"/>
  </w:style>
  <w:style w:type="paragraph" w:styleId="Header">
    <w:name w:val="header"/>
    <w:basedOn w:val="Normal"/>
    <w:link w:val="HeaderChar"/>
    <w:uiPriority w:val="99"/>
    <w:unhideWhenUsed/>
    <w:rsid w:val="00425A17"/>
    <w:pPr>
      <w:tabs>
        <w:tab w:val="center" w:pos="4702"/>
        <w:tab w:val="right" w:pos="9405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425A17"/>
    <w:pPr>
      <w:tabs>
        <w:tab w:val="center" w:pos="4702"/>
        <w:tab w:val="right" w:pos="9405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D7A0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uiPriority w:val="59"/>
    <w:rsid w:val="003E385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52E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452E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qFormat/>
    <w:rsid w:val="00452ECA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styleId="SubtleEmphasis">
    <w:name w:val="Subtle Emphasis"/>
    <w:basedOn w:val="DefaultParagraphFont"/>
    <w:uiPriority w:val="19"/>
    <w:qFormat/>
    <w:rsid w:val="00452ECA"/>
    <w:rPr>
      <w:i/>
      <w:iCs/>
      <w:color w:val="808080" w:themeColor="text1" w:themeTint="7F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425A17"/>
  </w:style>
  <w:style w:type="character" w:customStyle="1" w:styleId="FooterChar">
    <w:name w:val="Footer Char"/>
    <w:basedOn w:val="DefaultParagraphFont"/>
    <w:link w:val="Footer"/>
    <w:uiPriority w:val="99"/>
    <w:qFormat/>
    <w:rsid w:val="00425A17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DD7A01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452ECA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NoSpacing">
    <w:name w:val="No Spacing"/>
    <w:uiPriority w:val="1"/>
    <w:qFormat/>
    <w:rsid w:val="00452ECA"/>
  </w:style>
  <w:style w:type="paragraph" w:styleId="Header">
    <w:name w:val="header"/>
    <w:basedOn w:val="Normal"/>
    <w:link w:val="HeaderChar"/>
    <w:uiPriority w:val="99"/>
    <w:unhideWhenUsed/>
    <w:rsid w:val="00425A17"/>
    <w:pPr>
      <w:tabs>
        <w:tab w:val="center" w:pos="4702"/>
        <w:tab w:val="right" w:pos="9405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425A17"/>
    <w:pPr>
      <w:tabs>
        <w:tab w:val="center" w:pos="4702"/>
        <w:tab w:val="right" w:pos="9405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D7A0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uiPriority w:val="59"/>
    <w:rsid w:val="003E385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BA496-0305-4272-9D9A-F5CD1BE8A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opstina</Company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Nikola Radojicic</cp:lastModifiedBy>
  <cp:revision>2</cp:revision>
  <cp:lastPrinted>2020-05-26T07:22:00Z</cp:lastPrinted>
  <dcterms:created xsi:type="dcterms:W3CDTF">2021-03-30T11:42:00Z</dcterms:created>
  <dcterms:modified xsi:type="dcterms:W3CDTF">2021-03-30T11:42:00Z</dcterms:modified>
  <dc:language>sr-Latn-RS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opstina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